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美术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美术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21级22级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陈海峰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艺术感知：了解中国绘画的种类和基本发展脉络，熟悉历代绘画代表作。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审美表达：理解中国绘画的审美特征，掌握鉴赏的基本方法。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学生的基本艺术欣赏水平较低，通过学习可以提高美术鉴赏能力。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本课选自高等教育出版社《艺术（美术鉴赏与实践)》第一章绘画中第一节中国绘画艺术。本章节的教学内容涵盖了中国绘画艺术的审美特征、发展脉络和经典作品的鉴赏。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教学重点：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1.了解中国绘画艺术的脉络，主要代表人物及作品；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2.学会中国绘画艺术鉴赏的基本方法。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教学难点：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讲授法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示范法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  <w:t>利用数字化手段的综合性同时呈现视觉、听觉、文字等多重信息。学生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初步欣赏，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23232"/>
                <w:kern w:val="0"/>
                <w:sz w:val="32"/>
                <w:szCs w:val="32"/>
                <w:shd w:val="clear" w:color="auto" w:fill="FFFFFF"/>
              </w:rPr>
              <w:t>让学生整体感受，激发学生对课程的学习和对作品的探究欲望。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中国绘画概述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顾恺之及其作品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莫高窟壁画赏析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唐代绘画赏析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唐代绘画赏析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唐代绘画赏析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临摹唐代名家白描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临摹唐代名家白描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FFFFFF"/>
              </w:rPr>
              <w:t>《</w:t>
            </w:r>
            <w:r>
              <w:rPr>
                <w:rStyle w:val="4"/>
                <w:rFonts w:hint="default" w:ascii="Arial" w:hAnsi="Arial" w:eastAsia="宋体" w:cs="Arial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FFFFFF"/>
              </w:rPr>
              <w:t>韩熙载夜宴图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FFFFFF"/>
              </w:rPr>
              <w:t>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FFFFFF"/>
                <w:lang w:eastAsia="zh-CN"/>
              </w:rPr>
              <w:t>赏析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《千里江山图》赏析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五代十国花鸟画赏析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临摹花鸟画白描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临摹花鸟画白描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元明清绘画赏析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元明清绘画赏析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近现代中国美术赏析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第一章绘画第一节中国绘画艺术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近现代中国美术赏析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理解中国绘画独特的文化内涵和审美特色，加深对中国绘画艺术的文化理解。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5FDB96"/>
    <w:multiLevelType w:val="singleLevel"/>
    <w:tmpl w:val="B25FDB9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3261F13"/>
    <w:multiLevelType w:val="singleLevel"/>
    <w:tmpl w:val="D3261F1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B146F0B"/>
    <w:multiLevelType w:val="singleLevel"/>
    <w:tmpl w:val="DB146F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hlMTAxZjEzZjhmN2VjMjVlMDYzZTNjNmEyNDYwYWEifQ=="/>
  </w:docVars>
  <w:rsids>
    <w:rsidRoot w:val="00C25877"/>
    <w:rsid w:val="00012916"/>
    <w:rsid w:val="003F2302"/>
    <w:rsid w:val="0078646B"/>
    <w:rsid w:val="007A11E1"/>
    <w:rsid w:val="009E40AD"/>
    <w:rsid w:val="00C25877"/>
    <w:rsid w:val="00E6636F"/>
    <w:rsid w:val="00E90810"/>
    <w:rsid w:val="00EA769F"/>
    <w:rsid w:val="1DD02062"/>
    <w:rsid w:val="36193C9D"/>
    <w:rsid w:val="3E4137E0"/>
    <w:rsid w:val="67EB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2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1479</Words>
  <Characters>1715</Characters>
  <Lines>5</Lines>
  <Paragraphs>1</Paragraphs>
  <TotalTime>7</TotalTime>
  <ScaleCrop>false</ScaleCrop>
  <LinksUpToDate>false</LinksUpToDate>
  <CharactersWithSpaces>1830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2023-02-09T07:21:08Z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D74951BCB4E44F76AD29626EC94D34B2</vt:lpwstr>
  </property>
</Properties>
</file>